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22757" w14:textId="6CF919D8" w:rsidR="00867E04" w:rsidRDefault="00822DF5"/>
    <w:p w14:paraId="30AC0634" w14:textId="77777777" w:rsidR="003C3915" w:rsidRDefault="003C3915" w:rsidP="003C3915">
      <w:pPr>
        <w:jc w:val="center"/>
        <w:rPr>
          <w:b/>
          <w:sz w:val="32"/>
          <w:szCs w:val="32"/>
        </w:rPr>
      </w:pPr>
      <w:r>
        <w:rPr>
          <w:b/>
          <w:sz w:val="32"/>
          <w:szCs w:val="32"/>
        </w:rPr>
        <w:t>MEMBER BULLETIN</w:t>
      </w:r>
    </w:p>
    <w:p w14:paraId="5276CB50" w14:textId="77777777" w:rsidR="00343BCC" w:rsidRDefault="00343BCC" w:rsidP="003C3915">
      <w:pPr>
        <w:rPr>
          <w:sz w:val="22"/>
          <w:szCs w:val="22"/>
        </w:rPr>
      </w:pPr>
    </w:p>
    <w:p w14:paraId="32628E69" w14:textId="61F6C110" w:rsidR="00343BCC" w:rsidRDefault="00262546" w:rsidP="003C3915">
      <w:pPr>
        <w:rPr>
          <w:sz w:val="22"/>
          <w:szCs w:val="22"/>
        </w:rPr>
      </w:pPr>
      <w:r>
        <w:rPr>
          <w:sz w:val="22"/>
          <w:szCs w:val="22"/>
        </w:rPr>
        <w:t>July 3</w:t>
      </w:r>
      <w:r w:rsidR="00CF2695">
        <w:rPr>
          <w:sz w:val="22"/>
          <w:szCs w:val="22"/>
        </w:rPr>
        <w:t>, 2019</w:t>
      </w:r>
      <w:r w:rsidR="00CF2695">
        <w:rPr>
          <w:sz w:val="22"/>
          <w:szCs w:val="22"/>
        </w:rPr>
        <w:tab/>
      </w:r>
    </w:p>
    <w:p w14:paraId="09FE1D87" w14:textId="77777777" w:rsidR="003C3915" w:rsidRDefault="00AD26FE" w:rsidP="003C3915">
      <w:pPr>
        <w:rPr>
          <w:sz w:val="22"/>
          <w:szCs w:val="22"/>
        </w:rPr>
      </w:pPr>
      <w:r w:rsidRPr="003C3915">
        <w:rPr>
          <w:noProof/>
          <w:sz w:val="22"/>
          <w:szCs w:val="22"/>
          <w:lang w:eastAsia="en-CA"/>
        </w:rPr>
        <mc:AlternateContent>
          <mc:Choice Requires="wps">
            <w:drawing>
              <wp:anchor distT="0" distB="0" distL="114300" distR="114300" simplePos="0" relativeHeight="251659264" behindDoc="0" locked="0" layoutInCell="1" allowOverlap="1" wp14:anchorId="2334A64C" wp14:editId="3DF0ECEA">
                <wp:simplePos x="0" y="0"/>
                <wp:positionH relativeFrom="column">
                  <wp:posOffset>0</wp:posOffset>
                </wp:positionH>
                <wp:positionV relativeFrom="paragraph">
                  <wp:posOffset>11541</wp:posOffset>
                </wp:positionV>
                <wp:extent cx="5995035" cy="779228"/>
                <wp:effectExtent l="0" t="0" r="2476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779228"/>
                        </a:xfrm>
                        <a:prstGeom prst="rect">
                          <a:avLst/>
                        </a:prstGeom>
                        <a:solidFill>
                          <a:srgbClr val="FFFFFF"/>
                        </a:solidFill>
                        <a:ln w="9525">
                          <a:solidFill>
                            <a:srgbClr val="000000"/>
                          </a:solidFill>
                          <a:miter lim="800000"/>
                          <a:headEnd/>
                          <a:tailEnd/>
                        </a:ln>
                      </wps:spPr>
                      <wps:txbx>
                        <w:txbxContent>
                          <w:p w14:paraId="107E38B1" w14:textId="6C01F986" w:rsidR="00EB059B" w:rsidRPr="00262546" w:rsidRDefault="00262546" w:rsidP="00D06063">
                            <w:pPr>
                              <w:shd w:val="clear" w:color="auto" w:fill="FFFFFF"/>
                              <w:spacing w:before="280"/>
                              <w:jc w:val="center"/>
                              <w:outlineLvl w:val="1"/>
                              <w:rPr>
                                <w:b/>
                                <w:sz w:val="42"/>
                                <w:szCs w:val="42"/>
                                <w:lang w:val="en-US"/>
                              </w:rPr>
                            </w:pPr>
                            <w:r w:rsidRPr="00262546">
                              <w:rPr>
                                <w:b/>
                                <w:sz w:val="42"/>
                                <w:szCs w:val="42"/>
                                <w:lang w:val="en-US"/>
                              </w:rPr>
                              <w:t>Upcoming Change to WSIB Rate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4A64C" id="_x0000_t202" coordsize="21600,21600" o:spt="202" path="m,l,21600r21600,l21600,xe">
                <v:stroke joinstyle="miter"/>
                <v:path gradientshapeok="t" o:connecttype="rect"/>
              </v:shapetype>
              <v:shape id="Text Box 2" o:spid="_x0000_s1026" type="#_x0000_t202" style="position:absolute;margin-left:0;margin-top:.9pt;width:472.0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">
                <v:textbox>
                  <w:txbxContent>
                    <w:p w14:paraId="107E38B1" w14:textId="6C01F986" w:rsidR="00EB059B" w:rsidRPr="00262546" w:rsidRDefault="00262546" w:rsidP="00D06063">
                      <w:pPr>
                        <w:shd w:val="clear" w:color="auto" w:fill="FFFFFF"/>
                        <w:spacing w:before="280"/>
                        <w:jc w:val="center"/>
                        <w:outlineLvl w:val="1"/>
                        <w:rPr>
                          <w:b/>
                          <w:sz w:val="42"/>
                          <w:szCs w:val="42"/>
                          <w:lang w:val="en-US"/>
                        </w:rPr>
                      </w:pPr>
                      <w:r w:rsidRPr="00262546">
                        <w:rPr>
                          <w:b/>
                          <w:sz w:val="42"/>
                          <w:szCs w:val="42"/>
                          <w:lang w:val="en-US"/>
                        </w:rPr>
                        <w:t>Upcoming Change to WSIB Rate Framework</w:t>
                      </w:r>
                    </w:p>
                  </w:txbxContent>
                </v:textbox>
              </v:shape>
            </w:pict>
          </mc:Fallback>
        </mc:AlternateContent>
      </w:r>
    </w:p>
    <w:p w14:paraId="74BF6D2D" w14:textId="77777777" w:rsidR="003C3915" w:rsidRDefault="003C3915" w:rsidP="003C3915">
      <w:pPr>
        <w:rPr>
          <w:sz w:val="22"/>
          <w:szCs w:val="22"/>
        </w:rPr>
      </w:pPr>
    </w:p>
    <w:p w14:paraId="6ECC4CD5" w14:textId="77777777" w:rsidR="003C3915" w:rsidRDefault="005443AC" w:rsidP="003C3915">
      <w:pPr>
        <w:rPr>
          <w:sz w:val="22"/>
          <w:szCs w:val="22"/>
        </w:rPr>
      </w:pPr>
      <w:r>
        <w:rPr>
          <w:sz w:val="22"/>
          <w:szCs w:val="22"/>
        </w:rPr>
        <w:tab/>
      </w:r>
    </w:p>
    <w:p w14:paraId="2EAC8064" w14:textId="77777777" w:rsidR="003C3915" w:rsidRDefault="003C3915" w:rsidP="003C3915">
      <w:pPr>
        <w:rPr>
          <w:sz w:val="22"/>
          <w:szCs w:val="22"/>
        </w:rPr>
      </w:pPr>
    </w:p>
    <w:p w14:paraId="2AC63D4B" w14:textId="77777777" w:rsidR="003C3915" w:rsidRDefault="003C3915" w:rsidP="003C3915">
      <w:pPr>
        <w:rPr>
          <w:sz w:val="22"/>
          <w:szCs w:val="22"/>
        </w:rPr>
      </w:pPr>
    </w:p>
    <w:p w14:paraId="122A2C3B" w14:textId="7DB1D194" w:rsidR="00C023CD" w:rsidRPr="00262546" w:rsidRDefault="00C023CD" w:rsidP="00002A50">
      <w:pPr>
        <w:autoSpaceDE w:val="0"/>
        <w:autoSpaceDN w:val="0"/>
        <w:adjustRightInd w:val="0"/>
        <w:rPr>
          <w:color w:val="000000"/>
          <w:sz w:val="12"/>
          <w:szCs w:val="12"/>
        </w:rPr>
      </w:pPr>
    </w:p>
    <w:p w14:paraId="2EA90083" w14:textId="71D5E5E8" w:rsidR="00262546" w:rsidRDefault="00262546" w:rsidP="00262546">
      <w:pPr>
        <w:rPr>
          <w:color w:val="000000"/>
        </w:rPr>
      </w:pPr>
      <w:r>
        <w:rPr>
          <w:color w:val="000000"/>
        </w:rPr>
        <w:t xml:space="preserve">By now the </w:t>
      </w:r>
      <w:r>
        <w:rPr>
          <w:color w:val="000000"/>
        </w:rPr>
        <w:t>WSIB</w:t>
      </w:r>
      <w:r>
        <w:rPr>
          <w:color w:val="000000"/>
        </w:rPr>
        <w:t xml:space="preserve"> should have been in contact w</w:t>
      </w:r>
      <w:bookmarkStart w:id="0" w:name="_GoBack"/>
      <w:bookmarkEnd w:id="0"/>
      <w:r>
        <w:rPr>
          <w:color w:val="000000"/>
        </w:rPr>
        <w:t xml:space="preserve">ith you to advise you of your company’s </w:t>
      </w:r>
      <w:r w:rsidRPr="00262546">
        <w:rPr>
          <w:color w:val="000000"/>
        </w:rPr>
        <w:t>North American Industry Classification System</w:t>
      </w:r>
      <w:r>
        <w:rPr>
          <w:color w:val="000000"/>
        </w:rPr>
        <w:t xml:space="preserve"> (NAICS)</w:t>
      </w:r>
      <w:r>
        <w:rPr>
          <w:color w:val="000000"/>
        </w:rPr>
        <w:t xml:space="preserve"> classification for the new Rate Framework. Your company’s NAICS classification will replace your current rate group classification</w:t>
      </w:r>
      <w:r>
        <w:rPr>
          <w:color w:val="000000"/>
        </w:rPr>
        <w:t xml:space="preserve"> (i.e. 711 or 732)</w:t>
      </w:r>
      <w:r>
        <w:rPr>
          <w:color w:val="000000"/>
        </w:rPr>
        <w:t xml:space="preserve">. The NAICS classification, along with the new Rate Framework classification will commence January 1, 2020. The </w:t>
      </w:r>
      <w:r>
        <w:rPr>
          <w:color w:val="000000"/>
        </w:rPr>
        <w:t>WSIB</w:t>
      </w:r>
      <w:r>
        <w:rPr>
          <w:color w:val="000000"/>
        </w:rPr>
        <w:t xml:space="preserve"> has announced that each company will receive information about its 2020 premium rate via regular mail in September 2019.</w:t>
      </w:r>
    </w:p>
    <w:p w14:paraId="4A91B556" w14:textId="77777777" w:rsidR="00262546" w:rsidRDefault="00262546" w:rsidP="00262546">
      <w:pPr>
        <w:rPr>
          <w:color w:val="000000"/>
        </w:rPr>
      </w:pPr>
    </w:p>
    <w:p w14:paraId="60D1BAD7" w14:textId="4B78FD5A" w:rsidR="00262546" w:rsidRDefault="00262546" w:rsidP="00262546">
      <w:pPr>
        <w:rPr>
          <w:color w:val="000000"/>
        </w:rPr>
      </w:pPr>
      <w:r>
        <w:rPr>
          <w:color w:val="000000"/>
        </w:rPr>
        <w:t xml:space="preserve">The </w:t>
      </w:r>
      <w:r>
        <w:rPr>
          <w:color w:val="000000"/>
        </w:rPr>
        <w:t>WSIB’</w:t>
      </w:r>
      <w:r>
        <w:rPr>
          <w:color w:val="000000"/>
        </w:rPr>
        <w:t>s Rate Framework website (</w:t>
      </w:r>
      <w:hyperlink r:id="rId7" w:history="1">
        <w:r>
          <w:rPr>
            <w:rStyle w:val="Hyperlink"/>
          </w:rPr>
          <w:t>https://www.wsib.ca/en/businesses/premiums-and-payment/rate-framework</w:t>
        </w:r>
      </w:hyperlink>
      <w:r>
        <w:rPr>
          <w:color w:val="000000"/>
        </w:rPr>
        <w:t xml:space="preserve">) offers information on the transition to </w:t>
      </w:r>
      <w:r>
        <w:rPr>
          <w:color w:val="000000"/>
        </w:rPr>
        <w:t xml:space="preserve">the new </w:t>
      </w:r>
      <w:r>
        <w:rPr>
          <w:color w:val="000000"/>
        </w:rPr>
        <w:t>Rate Framework, including a description of the new model, new transition policies, how premium rates will be set</w:t>
      </w:r>
      <w:r>
        <w:rPr>
          <w:color w:val="000000"/>
        </w:rPr>
        <w:t>,</w:t>
      </w:r>
      <w:r>
        <w:rPr>
          <w:color w:val="000000"/>
        </w:rPr>
        <w:t xml:space="preserve"> and how the CAD-7 experience rating program will be wrapped up. The </w:t>
      </w:r>
      <w:r>
        <w:rPr>
          <w:color w:val="000000"/>
        </w:rPr>
        <w:t>WSIB</w:t>
      </w:r>
      <w:r>
        <w:rPr>
          <w:color w:val="000000"/>
        </w:rPr>
        <w:t xml:space="preserve"> is offering a webinar each month that provides an overview of the new model and changes.  We would encourage you to sign up for one of the webinars (July 17, August 21, September 18).  Click </w:t>
      </w:r>
      <w:hyperlink r:id="rId8" w:history="1">
        <w:r>
          <w:rPr>
            <w:rStyle w:val="Hyperlink"/>
          </w:rPr>
          <w:t>here</w:t>
        </w:r>
      </w:hyperlink>
      <w:r>
        <w:rPr>
          <w:color w:val="000000"/>
        </w:rPr>
        <w:t xml:space="preserve"> for the WSIB link to register.</w:t>
      </w:r>
    </w:p>
    <w:p w14:paraId="513B99B3" w14:textId="77777777" w:rsidR="00262546" w:rsidRDefault="00262546" w:rsidP="00262546">
      <w:pPr>
        <w:rPr>
          <w:color w:val="000000"/>
        </w:rPr>
      </w:pPr>
    </w:p>
    <w:p w14:paraId="1ADE6235" w14:textId="4BA4875E" w:rsidR="00262546" w:rsidRDefault="00262546" w:rsidP="00262546">
      <w:pPr>
        <w:rPr>
          <w:color w:val="000000"/>
        </w:rPr>
      </w:pPr>
      <w:r>
        <w:rPr>
          <w:color w:val="000000"/>
        </w:rPr>
        <w:t>We anticipate that questions remain: how the transition to Rate Framework will unfold and impact your specific company’s WSIB classification and premiums over the next few years; how the ending of the CAD-7 experience rating program will impact you; and, how your company’s premium rates will be set under the Rate Framework. </w:t>
      </w:r>
    </w:p>
    <w:p w14:paraId="660F67F3" w14:textId="77777777" w:rsidR="00262546" w:rsidRDefault="00262546" w:rsidP="00262546">
      <w:pPr>
        <w:rPr>
          <w:color w:val="000000"/>
        </w:rPr>
      </w:pPr>
    </w:p>
    <w:p w14:paraId="0DD60C27" w14:textId="40A90148" w:rsidR="00262546" w:rsidRDefault="005127F8" w:rsidP="00262546">
      <w:pPr>
        <w:rPr>
          <w:color w:val="000000"/>
        </w:rPr>
      </w:pPr>
      <w:r>
        <w:rPr>
          <w:color w:val="000000"/>
        </w:rPr>
        <w:t>OSWCA</w:t>
      </w:r>
      <w:r w:rsidR="00262546">
        <w:rPr>
          <w:color w:val="000000"/>
        </w:rPr>
        <w:t xml:space="preserve"> ha</w:t>
      </w:r>
      <w:r>
        <w:rPr>
          <w:color w:val="000000"/>
        </w:rPr>
        <w:t>s</w:t>
      </w:r>
      <w:r w:rsidR="00262546">
        <w:rPr>
          <w:color w:val="000000"/>
        </w:rPr>
        <w:t xml:space="preserve"> been involved in the Rate Framework since the start (2012) and have provided, and continue to provide</w:t>
      </w:r>
      <w:r>
        <w:rPr>
          <w:color w:val="000000"/>
        </w:rPr>
        <w:t>,</w:t>
      </w:r>
      <w:r w:rsidR="00262546">
        <w:rPr>
          <w:color w:val="000000"/>
        </w:rPr>
        <w:t xml:space="preserve"> in-depth submissions on a range of issues to the </w:t>
      </w:r>
      <w:r>
        <w:rPr>
          <w:color w:val="000000"/>
        </w:rPr>
        <w:t>WSIB</w:t>
      </w:r>
      <w:r w:rsidR="00262546">
        <w:rPr>
          <w:color w:val="000000"/>
        </w:rPr>
        <w:t>.</w:t>
      </w:r>
    </w:p>
    <w:p w14:paraId="3FE2975E" w14:textId="77777777" w:rsidR="005127F8" w:rsidRDefault="005127F8" w:rsidP="00262546">
      <w:pPr>
        <w:rPr>
          <w:color w:val="000000"/>
        </w:rPr>
      </w:pPr>
    </w:p>
    <w:p w14:paraId="0D7D18C0" w14:textId="43D541C0" w:rsidR="005127F8" w:rsidRDefault="00262546" w:rsidP="00262546">
      <w:pPr>
        <w:rPr>
          <w:color w:val="000000"/>
        </w:rPr>
      </w:pPr>
      <w:r>
        <w:rPr>
          <w:color w:val="000000"/>
        </w:rPr>
        <w:t xml:space="preserve">The </w:t>
      </w:r>
      <w:r w:rsidR="005127F8">
        <w:rPr>
          <w:color w:val="000000"/>
        </w:rPr>
        <w:t>WSIB</w:t>
      </w:r>
      <w:r>
        <w:rPr>
          <w:color w:val="000000"/>
        </w:rPr>
        <w:t xml:space="preserve"> will provide 2020 rates in its Annual General Meeting in September. </w:t>
      </w:r>
      <w:hyperlink r:id="rId9" w:history="1">
        <w:r>
          <w:rPr>
            <w:rStyle w:val="Hyperlink"/>
            <w:b/>
            <w:bCs/>
          </w:rPr>
          <w:t>Employer Classification, Transition to the Rate Framework</w:t>
        </w:r>
      </w:hyperlink>
      <w:r>
        <w:rPr>
          <w:color w:val="000000"/>
        </w:rPr>
        <w:t xml:space="preserve"> (Policy No. 14-01-09, effective January 1, 2020) advises how the transition to the Rate Framework will impact employer’s rates in 2020, 2021 and 2022. In summary, 2020 rates will remain the same or go down depending on an </w:t>
      </w:r>
      <w:proofErr w:type="gramStart"/>
      <w:r>
        <w:rPr>
          <w:color w:val="000000"/>
        </w:rPr>
        <w:t>employers</w:t>
      </w:r>
      <w:proofErr w:type="gramEnd"/>
      <w:r>
        <w:rPr>
          <w:color w:val="000000"/>
        </w:rPr>
        <w:t xml:space="preserve"> performance and net rate (which includes the monthly premiums paid and experience rating rebate/surcharges factored in).</w:t>
      </w:r>
      <w:r w:rsidR="005127F8">
        <w:rPr>
          <w:color w:val="000000"/>
        </w:rPr>
        <w:t xml:space="preserve"> We</w:t>
      </w:r>
      <w:r>
        <w:rPr>
          <w:color w:val="000000"/>
        </w:rPr>
        <w:t xml:space="preserve"> expect many questions will arise after the September 2019 </w:t>
      </w:r>
      <w:r w:rsidR="005127F8">
        <w:rPr>
          <w:color w:val="000000"/>
        </w:rPr>
        <w:t xml:space="preserve">announcement, so we </w:t>
      </w:r>
      <w:r w:rsidR="005127F8">
        <w:rPr>
          <w:color w:val="000000"/>
        </w:rPr>
        <w:lastRenderedPageBreak/>
        <w:t xml:space="preserve">encourage members to proactively prepare for these changes by learning more about how the new rate setting model will work. </w:t>
      </w:r>
    </w:p>
    <w:p w14:paraId="7BEF6586" w14:textId="77777777" w:rsidR="005127F8" w:rsidRDefault="005127F8" w:rsidP="00262546">
      <w:pPr>
        <w:rPr>
          <w:color w:val="000000"/>
        </w:rPr>
      </w:pPr>
    </w:p>
    <w:p w14:paraId="323F3E7C" w14:textId="5062E1B9" w:rsidR="005127F8" w:rsidRDefault="005127F8" w:rsidP="00262546">
      <w:pPr>
        <w:rPr>
          <w:rFonts w:eastAsia="Times New Roman"/>
          <w:szCs w:val="22"/>
        </w:rPr>
      </w:pPr>
      <w:r w:rsidRPr="00005514">
        <w:rPr>
          <w:color w:val="000000"/>
          <w:szCs w:val="23"/>
        </w:rPr>
        <w:t xml:space="preserve">If you have any </w:t>
      </w:r>
      <w:r>
        <w:rPr>
          <w:color w:val="000000"/>
          <w:szCs w:val="23"/>
        </w:rPr>
        <w:t xml:space="preserve">general </w:t>
      </w:r>
      <w:r w:rsidRPr="00005514">
        <w:rPr>
          <w:color w:val="000000"/>
          <w:szCs w:val="23"/>
        </w:rPr>
        <w:t xml:space="preserve">questions about </w:t>
      </w:r>
      <w:r>
        <w:rPr>
          <w:color w:val="000000"/>
        </w:rPr>
        <w:t>the</w:t>
      </w:r>
      <w:r>
        <w:rPr>
          <w:color w:val="000000"/>
        </w:rPr>
        <w:t xml:space="preserve"> WSIB Rate Framework model</w:t>
      </w:r>
      <w:r w:rsidRPr="00005514">
        <w:rPr>
          <w:color w:val="000000"/>
          <w:szCs w:val="23"/>
        </w:rPr>
        <w:t>,</w:t>
      </w:r>
      <w:r>
        <w:rPr>
          <w:b/>
          <w:color w:val="000000"/>
          <w:szCs w:val="23"/>
        </w:rPr>
        <w:t xml:space="preserve"> </w:t>
      </w:r>
      <w:r>
        <w:rPr>
          <w:rFonts w:eastAsia="Times New Roman"/>
          <w:szCs w:val="22"/>
        </w:rPr>
        <w:t xml:space="preserve">please contact Patrick McManus (905-629-7766 ext. 222 or </w:t>
      </w:r>
      <w:hyperlink r:id="rId10" w:history="1">
        <w:r w:rsidRPr="009F7B6A">
          <w:rPr>
            <w:rStyle w:val="Hyperlink"/>
            <w:rFonts w:eastAsia="Times New Roman"/>
            <w:szCs w:val="22"/>
          </w:rPr>
          <w:t>patrick.mcmanus@oswca.org</w:t>
        </w:r>
      </w:hyperlink>
      <w:r>
        <w:rPr>
          <w:rFonts w:eastAsia="Times New Roman"/>
          <w:szCs w:val="22"/>
        </w:rPr>
        <w:t>).</w:t>
      </w:r>
    </w:p>
    <w:p w14:paraId="1D398DA4" w14:textId="77777777" w:rsidR="005127F8" w:rsidRDefault="005127F8" w:rsidP="00262546">
      <w:pPr>
        <w:rPr>
          <w:color w:val="000000"/>
        </w:rPr>
      </w:pPr>
    </w:p>
    <w:p w14:paraId="23CDBDC8" w14:textId="77777777" w:rsidR="005127F8" w:rsidRDefault="005127F8" w:rsidP="00262546">
      <w:pPr>
        <w:rPr>
          <w:color w:val="000000"/>
        </w:rPr>
      </w:pPr>
      <w:r>
        <w:rPr>
          <w:color w:val="000000"/>
        </w:rPr>
        <w:t xml:space="preserve">If, after receiving your </w:t>
      </w:r>
      <w:r w:rsidR="00262546">
        <w:rPr>
          <w:color w:val="000000"/>
        </w:rPr>
        <w:t>September letter from the</w:t>
      </w:r>
      <w:r>
        <w:rPr>
          <w:color w:val="000000"/>
        </w:rPr>
        <w:t xml:space="preserve"> WSIB</w:t>
      </w:r>
      <w:r w:rsidR="00262546">
        <w:rPr>
          <w:color w:val="000000"/>
        </w:rPr>
        <w:t xml:space="preserve"> with your 2020 rate</w:t>
      </w:r>
      <w:r>
        <w:rPr>
          <w:color w:val="000000"/>
        </w:rPr>
        <w:t>,</w:t>
      </w:r>
      <w:r w:rsidR="00262546">
        <w:rPr>
          <w:color w:val="000000"/>
        </w:rPr>
        <w:t xml:space="preserve"> </w:t>
      </w:r>
      <w:r>
        <w:rPr>
          <w:color w:val="000000"/>
        </w:rPr>
        <w:t>you have company specific questions or would like independent support on any issues that may arise, we suggest you contact Les Liversidge, an experienced WSIB lawyer, who OSWCA has been working with for many years on this issue. His contact details are:</w:t>
      </w:r>
    </w:p>
    <w:p w14:paraId="558E2F9B" w14:textId="77777777" w:rsidR="005127F8" w:rsidRDefault="005127F8" w:rsidP="00262546">
      <w:pPr>
        <w:rPr>
          <w:color w:val="000000"/>
        </w:rPr>
      </w:pPr>
    </w:p>
    <w:p w14:paraId="06CF93B9" w14:textId="2BC1239F" w:rsidR="005127F8" w:rsidRPr="001251AD" w:rsidRDefault="005127F8" w:rsidP="00262546">
      <w:pPr>
        <w:rPr>
          <w:b/>
          <w:bCs/>
          <w:color w:val="000000"/>
        </w:rPr>
      </w:pPr>
      <w:r w:rsidRPr="001251AD">
        <w:rPr>
          <w:b/>
          <w:bCs/>
          <w:color w:val="000000"/>
        </w:rPr>
        <w:t>Les Liversidge</w:t>
      </w:r>
    </w:p>
    <w:p w14:paraId="104F310F" w14:textId="77777777" w:rsidR="001251AD" w:rsidRDefault="00262546" w:rsidP="00262546">
      <w:pPr>
        <w:rPr>
          <w:color w:val="000000"/>
        </w:rPr>
      </w:pPr>
      <w:r>
        <w:rPr>
          <w:color w:val="000000"/>
        </w:rPr>
        <w:t xml:space="preserve">416-986-1166 </w:t>
      </w:r>
    </w:p>
    <w:p w14:paraId="2FF95F15" w14:textId="6FDEC4F9" w:rsidR="00262546" w:rsidRDefault="001251AD" w:rsidP="00262546">
      <w:pPr>
        <w:rPr>
          <w:color w:val="000000"/>
        </w:rPr>
      </w:pPr>
      <w:hyperlink r:id="rId11" w:history="1">
        <w:r w:rsidRPr="00546A68">
          <w:rPr>
            <w:rStyle w:val="Hyperlink"/>
          </w:rPr>
          <w:t>lal@laliversidge.com</w:t>
        </w:r>
      </w:hyperlink>
      <w:r w:rsidR="00262546">
        <w:rPr>
          <w:color w:val="000000"/>
        </w:rPr>
        <w:t>.</w:t>
      </w:r>
    </w:p>
    <w:p w14:paraId="75B452E7" w14:textId="78CF0431" w:rsidR="00262546" w:rsidRDefault="001251AD" w:rsidP="00262546">
      <w:pPr>
        <w:rPr>
          <w:color w:val="000000"/>
        </w:rPr>
      </w:pPr>
      <w:hyperlink r:id="rId12" w:history="1">
        <w:r>
          <w:rPr>
            <w:rStyle w:val="Hyperlink"/>
          </w:rPr>
          <w:t>http://www.laliversidge.com/</w:t>
        </w:r>
      </w:hyperlink>
    </w:p>
    <w:p w14:paraId="4B1E05E9" w14:textId="6A16BA8A" w:rsidR="00F43376" w:rsidRDefault="00F43376" w:rsidP="00262546">
      <w:pPr>
        <w:autoSpaceDE w:val="0"/>
        <w:autoSpaceDN w:val="0"/>
        <w:adjustRightInd w:val="0"/>
        <w:rPr>
          <w:rFonts w:eastAsia="Times New Roman"/>
        </w:rPr>
      </w:pPr>
    </w:p>
    <w:p w14:paraId="710E30A4" w14:textId="77777777" w:rsidR="00F43376" w:rsidRDefault="00F43376" w:rsidP="00262546">
      <w:pPr>
        <w:rPr>
          <w:rFonts w:eastAsia="Times New Roman"/>
        </w:rPr>
      </w:pPr>
    </w:p>
    <w:p w14:paraId="0B2D745C" w14:textId="378F89DB" w:rsidR="00F43376" w:rsidRPr="00E11185" w:rsidRDefault="00F43376" w:rsidP="00262546">
      <w:pPr>
        <w:rPr>
          <w:rFonts w:eastAsia="Times New Roman"/>
          <w:szCs w:val="22"/>
        </w:rPr>
      </w:pPr>
    </w:p>
    <w:p w14:paraId="2DA8B284" w14:textId="59D59050" w:rsidR="001B4562" w:rsidRPr="00CD6DB0" w:rsidRDefault="00F43376" w:rsidP="00262546">
      <w:pPr>
        <w:rPr>
          <w:sz w:val="28"/>
        </w:rPr>
      </w:pPr>
      <w:r>
        <w:rPr>
          <w:rFonts w:eastAsia="Times New Roman"/>
        </w:rPr>
        <w:t xml:space="preserve"> </w:t>
      </w:r>
    </w:p>
    <w:p w14:paraId="45AB03CE" w14:textId="77777777" w:rsidR="001B4562" w:rsidRPr="00092333" w:rsidRDefault="001B4562" w:rsidP="00262546">
      <w:pPr>
        <w:autoSpaceDE w:val="0"/>
        <w:autoSpaceDN w:val="0"/>
        <w:adjustRightInd w:val="0"/>
        <w:rPr>
          <w:color w:val="000000" w:themeColor="text1"/>
        </w:rPr>
      </w:pPr>
    </w:p>
    <w:sectPr w:rsidR="001B4562" w:rsidRPr="00092333" w:rsidSect="00160A4A">
      <w:headerReference w:type="default" r:id="rId13"/>
      <w:footerReference w:type="default" r:id="rId14"/>
      <w:pgSz w:w="12240" w:h="15840"/>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C95D9" w14:textId="77777777" w:rsidR="00822DF5" w:rsidRDefault="00822DF5" w:rsidP="00160A4A">
      <w:r>
        <w:separator/>
      </w:r>
    </w:p>
  </w:endnote>
  <w:endnote w:type="continuationSeparator" w:id="0">
    <w:p w14:paraId="0670FC83" w14:textId="77777777" w:rsidR="00822DF5" w:rsidRDefault="00822DF5" w:rsidP="001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6850" w14:textId="77777777" w:rsidR="00160A4A" w:rsidRDefault="00160A4A" w:rsidP="00160A4A">
    <w:pPr>
      <w:pStyle w:val="Footer"/>
      <w:jc w:val="center"/>
    </w:pPr>
    <w:r>
      <w:rPr>
        <w:rFonts w:hint="eastAsia"/>
        <w:noProof/>
        <w:lang w:eastAsia="en-CA"/>
      </w:rPr>
      <w:drawing>
        <wp:inline distT="0" distB="0" distL="0" distR="0" wp14:anchorId="626DF88F" wp14:editId="2FE5731F">
          <wp:extent cx="6248400" cy="904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248856" cy="904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06031" w14:textId="77777777" w:rsidR="00822DF5" w:rsidRDefault="00822DF5" w:rsidP="00160A4A">
      <w:r>
        <w:separator/>
      </w:r>
    </w:p>
  </w:footnote>
  <w:footnote w:type="continuationSeparator" w:id="0">
    <w:p w14:paraId="3ACC66BE" w14:textId="77777777" w:rsidR="00822DF5" w:rsidRDefault="00822DF5" w:rsidP="0016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EDD9" w14:textId="77777777" w:rsidR="00160A4A" w:rsidRDefault="00160A4A" w:rsidP="00160A4A">
    <w:pPr>
      <w:pStyle w:val="Header"/>
      <w:tabs>
        <w:tab w:val="left" w:pos="8505"/>
      </w:tabs>
    </w:pPr>
    <w:r>
      <w:rPr>
        <w:rFonts w:hint="eastAsia"/>
        <w:noProof/>
        <w:lang w:eastAsia="en-CA"/>
      </w:rPr>
      <w:drawing>
        <wp:inline distT="0" distB="0" distL="0" distR="0" wp14:anchorId="352A7177" wp14:editId="384FA4B1">
          <wp:extent cx="2192157" cy="1066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rotWithShape="1">
                  <a:blip r:embed="rId1">
                    <a:extLst>
                      <a:ext uri="{28A0092B-C50C-407E-A947-70E740481C1C}">
                        <a14:useLocalDpi xmlns:a14="http://schemas.microsoft.com/office/drawing/2010/main" val="0"/>
                      </a:ext>
                    </a:extLst>
                  </a:blip>
                  <a:srcRect l="5705" r="46183"/>
                  <a:stretch/>
                </pic:blipFill>
                <pic:spPr bwMode="auto">
                  <a:xfrm>
                    <a:off x="0" y="0"/>
                    <a:ext cx="2236467" cy="10883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96E"/>
    <w:multiLevelType w:val="hybridMultilevel"/>
    <w:tmpl w:val="D780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3E51C1"/>
    <w:multiLevelType w:val="hybridMultilevel"/>
    <w:tmpl w:val="F68860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7F05287"/>
    <w:multiLevelType w:val="multilevel"/>
    <w:tmpl w:val="AC70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E6427"/>
    <w:multiLevelType w:val="hybridMultilevel"/>
    <w:tmpl w:val="FA789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B1304A"/>
    <w:multiLevelType w:val="hybridMultilevel"/>
    <w:tmpl w:val="9F6ED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83E27E5"/>
    <w:multiLevelType w:val="hybridMultilevel"/>
    <w:tmpl w:val="8EDABF4A"/>
    <w:lvl w:ilvl="0" w:tplc="33A23254">
      <w:start w:val="1"/>
      <w:numFmt w:val="bullet"/>
      <w:lvlText w:val="•"/>
      <w:lvlJc w:val="left"/>
      <w:pPr>
        <w:tabs>
          <w:tab w:val="num" w:pos="720"/>
        </w:tabs>
        <w:ind w:left="720" w:hanging="360"/>
      </w:pPr>
      <w:rPr>
        <w:rFonts w:ascii="Times New Roman" w:hAnsi="Times New Roman" w:hint="default"/>
      </w:rPr>
    </w:lvl>
    <w:lvl w:ilvl="1" w:tplc="18F2850C" w:tentative="1">
      <w:start w:val="1"/>
      <w:numFmt w:val="bullet"/>
      <w:lvlText w:val="•"/>
      <w:lvlJc w:val="left"/>
      <w:pPr>
        <w:tabs>
          <w:tab w:val="num" w:pos="1440"/>
        </w:tabs>
        <w:ind w:left="1440" w:hanging="360"/>
      </w:pPr>
      <w:rPr>
        <w:rFonts w:ascii="Times New Roman" w:hAnsi="Times New Roman" w:hint="default"/>
      </w:rPr>
    </w:lvl>
    <w:lvl w:ilvl="2" w:tplc="A79475D8" w:tentative="1">
      <w:start w:val="1"/>
      <w:numFmt w:val="bullet"/>
      <w:lvlText w:val="•"/>
      <w:lvlJc w:val="left"/>
      <w:pPr>
        <w:tabs>
          <w:tab w:val="num" w:pos="2160"/>
        </w:tabs>
        <w:ind w:left="2160" w:hanging="360"/>
      </w:pPr>
      <w:rPr>
        <w:rFonts w:ascii="Times New Roman" w:hAnsi="Times New Roman" w:hint="default"/>
      </w:rPr>
    </w:lvl>
    <w:lvl w:ilvl="3" w:tplc="45E24652" w:tentative="1">
      <w:start w:val="1"/>
      <w:numFmt w:val="bullet"/>
      <w:lvlText w:val="•"/>
      <w:lvlJc w:val="left"/>
      <w:pPr>
        <w:tabs>
          <w:tab w:val="num" w:pos="2880"/>
        </w:tabs>
        <w:ind w:left="2880" w:hanging="360"/>
      </w:pPr>
      <w:rPr>
        <w:rFonts w:ascii="Times New Roman" w:hAnsi="Times New Roman" w:hint="default"/>
      </w:rPr>
    </w:lvl>
    <w:lvl w:ilvl="4" w:tplc="490259D4" w:tentative="1">
      <w:start w:val="1"/>
      <w:numFmt w:val="bullet"/>
      <w:lvlText w:val="•"/>
      <w:lvlJc w:val="left"/>
      <w:pPr>
        <w:tabs>
          <w:tab w:val="num" w:pos="3600"/>
        </w:tabs>
        <w:ind w:left="3600" w:hanging="360"/>
      </w:pPr>
      <w:rPr>
        <w:rFonts w:ascii="Times New Roman" w:hAnsi="Times New Roman" w:hint="default"/>
      </w:rPr>
    </w:lvl>
    <w:lvl w:ilvl="5" w:tplc="A54029D2" w:tentative="1">
      <w:start w:val="1"/>
      <w:numFmt w:val="bullet"/>
      <w:lvlText w:val="•"/>
      <w:lvlJc w:val="left"/>
      <w:pPr>
        <w:tabs>
          <w:tab w:val="num" w:pos="4320"/>
        </w:tabs>
        <w:ind w:left="4320" w:hanging="360"/>
      </w:pPr>
      <w:rPr>
        <w:rFonts w:ascii="Times New Roman" w:hAnsi="Times New Roman" w:hint="default"/>
      </w:rPr>
    </w:lvl>
    <w:lvl w:ilvl="6" w:tplc="B204F6C6" w:tentative="1">
      <w:start w:val="1"/>
      <w:numFmt w:val="bullet"/>
      <w:lvlText w:val="•"/>
      <w:lvlJc w:val="left"/>
      <w:pPr>
        <w:tabs>
          <w:tab w:val="num" w:pos="5040"/>
        </w:tabs>
        <w:ind w:left="5040" w:hanging="360"/>
      </w:pPr>
      <w:rPr>
        <w:rFonts w:ascii="Times New Roman" w:hAnsi="Times New Roman" w:hint="default"/>
      </w:rPr>
    </w:lvl>
    <w:lvl w:ilvl="7" w:tplc="8E3ABE70" w:tentative="1">
      <w:start w:val="1"/>
      <w:numFmt w:val="bullet"/>
      <w:lvlText w:val="•"/>
      <w:lvlJc w:val="left"/>
      <w:pPr>
        <w:tabs>
          <w:tab w:val="num" w:pos="5760"/>
        </w:tabs>
        <w:ind w:left="5760" w:hanging="360"/>
      </w:pPr>
      <w:rPr>
        <w:rFonts w:ascii="Times New Roman" w:hAnsi="Times New Roman" w:hint="default"/>
      </w:rPr>
    </w:lvl>
    <w:lvl w:ilvl="8" w:tplc="7A5A51C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2C47963"/>
    <w:multiLevelType w:val="hybridMultilevel"/>
    <w:tmpl w:val="1DFEDB5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AFF133E"/>
    <w:multiLevelType w:val="multilevel"/>
    <w:tmpl w:val="CCD6B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D05AD"/>
    <w:multiLevelType w:val="hybridMultilevel"/>
    <w:tmpl w:val="C9881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4B535A"/>
    <w:multiLevelType w:val="hybridMultilevel"/>
    <w:tmpl w:val="D5662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6340CC"/>
    <w:multiLevelType w:val="hybridMultilevel"/>
    <w:tmpl w:val="10866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
  </w:num>
  <w:num w:numId="6">
    <w:abstractNumId w:val="10"/>
  </w:num>
  <w:num w:numId="7">
    <w:abstractNumId w:val="4"/>
  </w:num>
  <w:num w:numId="8">
    <w:abstractNumId w:val="7"/>
  </w:num>
  <w:num w:numId="9">
    <w:abstractNumId w:val="2"/>
  </w:num>
  <w:num w:numId="10">
    <w:abstractNumId w:val="9"/>
  </w:num>
  <w:num w:numId="11">
    <w:abstractNumId w:val="8"/>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A"/>
    <w:rsid w:val="00002A50"/>
    <w:rsid w:val="000217A8"/>
    <w:rsid w:val="0004018A"/>
    <w:rsid w:val="0004531D"/>
    <w:rsid w:val="00056D3B"/>
    <w:rsid w:val="00061EB5"/>
    <w:rsid w:val="0006486F"/>
    <w:rsid w:val="000704D0"/>
    <w:rsid w:val="00090855"/>
    <w:rsid w:val="00092333"/>
    <w:rsid w:val="00094C73"/>
    <w:rsid w:val="00095C80"/>
    <w:rsid w:val="000C4B17"/>
    <w:rsid w:val="000E1079"/>
    <w:rsid w:val="000F0857"/>
    <w:rsid w:val="0012461E"/>
    <w:rsid w:val="00124A25"/>
    <w:rsid w:val="00124C2D"/>
    <w:rsid w:val="001251AD"/>
    <w:rsid w:val="00140218"/>
    <w:rsid w:val="00160A4A"/>
    <w:rsid w:val="0016778E"/>
    <w:rsid w:val="00172769"/>
    <w:rsid w:val="00181EBB"/>
    <w:rsid w:val="001A24F2"/>
    <w:rsid w:val="001A36CF"/>
    <w:rsid w:val="001B4562"/>
    <w:rsid w:val="001D18A3"/>
    <w:rsid w:val="001D47E2"/>
    <w:rsid w:val="001F5ADF"/>
    <w:rsid w:val="001F7430"/>
    <w:rsid w:val="00212F3D"/>
    <w:rsid w:val="00230606"/>
    <w:rsid w:val="00230C5B"/>
    <w:rsid w:val="00234CB9"/>
    <w:rsid w:val="002358EC"/>
    <w:rsid w:val="002377C8"/>
    <w:rsid w:val="00242DAA"/>
    <w:rsid w:val="0024300E"/>
    <w:rsid w:val="002477A9"/>
    <w:rsid w:val="0025400E"/>
    <w:rsid w:val="00262546"/>
    <w:rsid w:val="0026272B"/>
    <w:rsid w:val="002707DE"/>
    <w:rsid w:val="00281A5B"/>
    <w:rsid w:val="00281DAE"/>
    <w:rsid w:val="00283857"/>
    <w:rsid w:val="002945BF"/>
    <w:rsid w:val="002A739A"/>
    <w:rsid w:val="002B40F9"/>
    <w:rsid w:val="002B6F2A"/>
    <w:rsid w:val="002B71C2"/>
    <w:rsid w:val="002C1D48"/>
    <w:rsid w:val="002E2289"/>
    <w:rsid w:val="002E4608"/>
    <w:rsid w:val="00334269"/>
    <w:rsid w:val="00334956"/>
    <w:rsid w:val="00343BCC"/>
    <w:rsid w:val="00347E9C"/>
    <w:rsid w:val="00355A17"/>
    <w:rsid w:val="00361A40"/>
    <w:rsid w:val="00366BFC"/>
    <w:rsid w:val="003855EB"/>
    <w:rsid w:val="00394059"/>
    <w:rsid w:val="003972DB"/>
    <w:rsid w:val="003A3B3D"/>
    <w:rsid w:val="003C29B8"/>
    <w:rsid w:val="003C3915"/>
    <w:rsid w:val="003E5523"/>
    <w:rsid w:val="003E776C"/>
    <w:rsid w:val="003F00EC"/>
    <w:rsid w:val="003F1101"/>
    <w:rsid w:val="0040173C"/>
    <w:rsid w:val="0041043A"/>
    <w:rsid w:val="00412979"/>
    <w:rsid w:val="00414E2C"/>
    <w:rsid w:val="00452718"/>
    <w:rsid w:val="00456920"/>
    <w:rsid w:val="004802C1"/>
    <w:rsid w:val="00485182"/>
    <w:rsid w:val="004A1469"/>
    <w:rsid w:val="004F11DB"/>
    <w:rsid w:val="005127F8"/>
    <w:rsid w:val="00514AEE"/>
    <w:rsid w:val="00526718"/>
    <w:rsid w:val="00533FEA"/>
    <w:rsid w:val="00535839"/>
    <w:rsid w:val="00536F03"/>
    <w:rsid w:val="005443AC"/>
    <w:rsid w:val="0055393A"/>
    <w:rsid w:val="00570179"/>
    <w:rsid w:val="00582199"/>
    <w:rsid w:val="005C0CB0"/>
    <w:rsid w:val="005D17CF"/>
    <w:rsid w:val="005D6C8B"/>
    <w:rsid w:val="005E1411"/>
    <w:rsid w:val="005F05E0"/>
    <w:rsid w:val="005F6BC7"/>
    <w:rsid w:val="005F6F3C"/>
    <w:rsid w:val="0060088D"/>
    <w:rsid w:val="006213DE"/>
    <w:rsid w:val="00635CC4"/>
    <w:rsid w:val="00637C87"/>
    <w:rsid w:val="00665766"/>
    <w:rsid w:val="00670034"/>
    <w:rsid w:val="00674274"/>
    <w:rsid w:val="00675165"/>
    <w:rsid w:val="00682384"/>
    <w:rsid w:val="006911B1"/>
    <w:rsid w:val="006A613D"/>
    <w:rsid w:val="006C13CD"/>
    <w:rsid w:val="006D4C33"/>
    <w:rsid w:val="006E396E"/>
    <w:rsid w:val="00703D69"/>
    <w:rsid w:val="00714A80"/>
    <w:rsid w:val="00726583"/>
    <w:rsid w:val="00736997"/>
    <w:rsid w:val="00746030"/>
    <w:rsid w:val="00760DB1"/>
    <w:rsid w:val="00761624"/>
    <w:rsid w:val="00792F9C"/>
    <w:rsid w:val="007A0503"/>
    <w:rsid w:val="007A310E"/>
    <w:rsid w:val="007B45B2"/>
    <w:rsid w:val="007C567B"/>
    <w:rsid w:val="007C5B83"/>
    <w:rsid w:val="007D3C9C"/>
    <w:rsid w:val="007D734A"/>
    <w:rsid w:val="007E5E3B"/>
    <w:rsid w:val="007F3ABF"/>
    <w:rsid w:val="00801360"/>
    <w:rsid w:val="00804D29"/>
    <w:rsid w:val="00822DF5"/>
    <w:rsid w:val="008315B5"/>
    <w:rsid w:val="00837D28"/>
    <w:rsid w:val="00845EB9"/>
    <w:rsid w:val="0087123E"/>
    <w:rsid w:val="008717C8"/>
    <w:rsid w:val="00895745"/>
    <w:rsid w:val="008B6D9F"/>
    <w:rsid w:val="008C5661"/>
    <w:rsid w:val="008D6FAF"/>
    <w:rsid w:val="008E3158"/>
    <w:rsid w:val="008E62C4"/>
    <w:rsid w:val="00902B57"/>
    <w:rsid w:val="009200BA"/>
    <w:rsid w:val="00920A26"/>
    <w:rsid w:val="00920A74"/>
    <w:rsid w:val="00921FAA"/>
    <w:rsid w:val="009260CF"/>
    <w:rsid w:val="009270FA"/>
    <w:rsid w:val="00935DD4"/>
    <w:rsid w:val="009571EF"/>
    <w:rsid w:val="00957601"/>
    <w:rsid w:val="00960E91"/>
    <w:rsid w:val="00963D5E"/>
    <w:rsid w:val="00963D7E"/>
    <w:rsid w:val="00965B06"/>
    <w:rsid w:val="0097339A"/>
    <w:rsid w:val="00981A4C"/>
    <w:rsid w:val="009928BD"/>
    <w:rsid w:val="00994E2A"/>
    <w:rsid w:val="0099765D"/>
    <w:rsid w:val="009B6527"/>
    <w:rsid w:val="009D3B2C"/>
    <w:rsid w:val="009E061D"/>
    <w:rsid w:val="009E1912"/>
    <w:rsid w:val="009F2B91"/>
    <w:rsid w:val="00A21DC1"/>
    <w:rsid w:val="00A21DFA"/>
    <w:rsid w:val="00A30B85"/>
    <w:rsid w:val="00A3315D"/>
    <w:rsid w:val="00A533FB"/>
    <w:rsid w:val="00A70D54"/>
    <w:rsid w:val="00A71898"/>
    <w:rsid w:val="00A81E90"/>
    <w:rsid w:val="00AD26FE"/>
    <w:rsid w:val="00AD748E"/>
    <w:rsid w:val="00AE372F"/>
    <w:rsid w:val="00AE48F3"/>
    <w:rsid w:val="00AE566E"/>
    <w:rsid w:val="00AF05CA"/>
    <w:rsid w:val="00B14423"/>
    <w:rsid w:val="00B1698C"/>
    <w:rsid w:val="00B222A2"/>
    <w:rsid w:val="00B2700D"/>
    <w:rsid w:val="00B31E01"/>
    <w:rsid w:val="00B32B7F"/>
    <w:rsid w:val="00B46F9C"/>
    <w:rsid w:val="00B53C81"/>
    <w:rsid w:val="00B546A0"/>
    <w:rsid w:val="00B56329"/>
    <w:rsid w:val="00B708B4"/>
    <w:rsid w:val="00B83EA2"/>
    <w:rsid w:val="00BA3967"/>
    <w:rsid w:val="00BB6C69"/>
    <w:rsid w:val="00BC6D9E"/>
    <w:rsid w:val="00BD01DE"/>
    <w:rsid w:val="00BD1511"/>
    <w:rsid w:val="00BF743D"/>
    <w:rsid w:val="00C023CD"/>
    <w:rsid w:val="00C03790"/>
    <w:rsid w:val="00C077D2"/>
    <w:rsid w:val="00C1459F"/>
    <w:rsid w:val="00C2248E"/>
    <w:rsid w:val="00C251FA"/>
    <w:rsid w:val="00C261B4"/>
    <w:rsid w:val="00C26212"/>
    <w:rsid w:val="00C43555"/>
    <w:rsid w:val="00C4480A"/>
    <w:rsid w:val="00C63165"/>
    <w:rsid w:val="00C77836"/>
    <w:rsid w:val="00C80D56"/>
    <w:rsid w:val="00CB27E4"/>
    <w:rsid w:val="00CC7DE2"/>
    <w:rsid w:val="00CE55C4"/>
    <w:rsid w:val="00CF2695"/>
    <w:rsid w:val="00D06063"/>
    <w:rsid w:val="00D07B0C"/>
    <w:rsid w:val="00D16A41"/>
    <w:rsid w:val="00D252C6"/>
    <w:rsid w:val="00D470FE"/>
    <w:rsid w:val="00D53720"/>
    <w:rsid w:val="00D5480B"/>
    <w:rsid w:val="00D55F27"/>
    <w:rsid w:val="00D66D00"/>
    <w:rsid w:val="00D84A02"/>
    <w:rsid w:val="00D9070F"/>
    <w:rsid w:val="00DB1F8A"/>
    <w:rsid w:val="00DB2268"/>
    <w:rsid w:val="00DB5D1B"/>
    <w:rsid w:val="00DC29F6"/>
    <w:rsid w:val="00DC33C1"/>
    <w:rsid w:val="00DD18FC"/>
    <w:rsid w:val="00E038DD"/>
    <w:rsid w:val="00E1201B"/>
    <w:rsid w:val="00E128B9"/>
    <w:rsid w:val="00E24923"/>
    <w:rsid w:val="00E43E75"/>
    <w:rsid w:val="00E534D4"/>
    <w:rsid w:val="00E6732C"/>
    <w:rsid w:val="00E84516"/>
    <w:rsid w:val="00E95176"/>
    <w:rsid w:val="00EA0B1D"/>
    <w:rsid w:val="00EB059B"/>
    <w:rsid w:val="00EB40CC"/>
    <w:rsid w:val="00EC324B"/>
    <w:rsid w:val="00EE1130"/>
    <w:rsid w:val="00EE6590"/>
    <w:rsid w:val="00EF25BD"/>
    <w:rsid w:val="00F07B27"/>
    <w:rsid w:val="00F12445"/>
    <w:rsid w:val="00F20946"/>
    <w:rsid w:val="00F32AB1"/>
    <w:rsid w:val="00F35EDD"/>
    <w:rsid w:val="00F43376"/>
    <w:rsid w:val="00F70131"/>
    <w:rsid w:val="00F93936"/>
    <w:rsid w:val="00FE4B14"/>
    <w:rsid w:val="00FF0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968E1"/>
  <w15:docId w15:val="{1F7BFF1B-AA1D-4D80-B282-81C6050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8B"/>
  </w:style>
  <w:style w:type="paragraph" w:styleId="Heading1">
    <w:name w:val="heading 1"/>
    <w:basedOn w:val="Normal"/>
    <w:next w:val="Normal"/>
    <w:link w:val="Heading1Char"/>
    <w:uiPriority w:val="9"/>
    <w:qFormat/>
    <w:rsid w:val="00D470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7D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251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E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A"/>
    <w:pPr>
      <w:tabs>
        <w:tab w:val="center" w:pos="4680"/>
        <w:tab w:val="right" w:pos="9360"/>
      </w:tabs>
    </w:pPr>
  </w:style>
  <w:style w:type="character" w:customStyle="1" w:styleId="HeaderChar">
    <w:name w:val="Header Char"/>
    <w:basedOn w:val="DefaultParagraphFont"/>
    <w:link w:val="Header"/>
    <w:uiPriority w:val="99"/>
    <w:rsid w:val="00160A4A"/>
  </w:style>
  <w:style w:type="paragraph" w:styleId="Footer">
    <w:name w:val="footer"/>
    <w:basedOn w:val="Normal"/>
    <w:link w:val="FooterChar"/>
    <w:uiPriority w:val="99"/>
    <w:unhideWhenUsed/>
    <w:rsid w:val="00160A4A"/>
    <w:pPr>
      <w:tabs>
        <w:tab w:val="center" w:pos="4680"/>
        <w:tab w:val="right" w:pos="9360"/>
      </w:tabs>
    </w:pPr>
  </w:style>
  <w:style w:type="character" w:customStyle="1" w:styleId="FooterChar">
    <w:name w:val="Footer Char"/>
    <w:basedOn w:val="DefaultParagraphFont"/>
    <w:link w:val="Footer"/>
    <w:uiPriority w:val="99"/>
    <w:rsid w:val="00160A4A"/>
  </w:style>
  <w:style w:type="paragraph" w:styleId="BalloonText">
    <w:name w:val="Balloon Text"/>
    <w:basedOn w:val="Normal"/>
    <w:link w:val="BalloonTextChar"/>
    <w:uiPriority w:val="99"/>
    <w:semiHidden/>
    <w:unhideWhenUsed/>
    <w:rsid w:val="00160A4A"/>
    <w:rPr>
      <w:rFonts w:ascii="Tahoma" w:hAnsi="Tahoma" w:cs="Tahoma"/>
      <w:sz w:val="16"/>
      <w:szCs w:val="16"/>
    </w:rPr>
  </w:style>
  <w:style w:type="character" w:customStyle="1" w:styleId="BalloonTextChar">
    <w:name w:val="Balloon Text Char"/>
    <w:basedOn w:val="DefaultParagraphFont"/>
    <w:link w:val="BalloonText"/>
    <w:uiPriority w:val="99"/>
    <w:semiHidden/>
    <w:rsid w:val="00160A4A"/>
    <w:rPr>
      <w:rFonts w:ascii="Tahoma" w:hAnsi="Tahoma" w:cs="Tahoma"/>
      <w:sz w:val="16"/>
      <w:szCs w:val="16"/>
    </w:rPr>
  </w:style>
  <w:style w:type="character" w:styleId="Hyperlink">
    <w:name w:val="Hyperlink"/>
    <w:basedOn w:val="DefaultParagraphFont"/>
    <w:uiPriority w:val="99"/>
    <w:unhideWhenUsed/>
    <w:rsid w:val="00AE372F"/>
    <w:rPr>
      <w:color w:val="0000FF"/>
      <w:u w:val="single"/>
    </w:rPr>
  </w:style>
  <w:style w:type="paragraph" w:customStyle="1" w:styleId="Default">
    <w:name w:val="Default"/>
    <w:rsid w:val="00AE372F"/>
    <w:pPr>
      <w:autoSpaceDE w:val="0"/>
      <w:autoSpaceDN w:val="0"/>
      <w:adjustRightInd w:val="0"/>
    </w:pPr>
    <w:rPr>
      <w:color w:val="000000"/>
      <w:lang w:val="en-US"/>
    </w:rPr>
  </w:style>
  <w:style w:type="character" w:styleId="FollowedHyperlink">
    <w:name w:val="FollowedHyperlink"/>
    <w:basedOn w:val="DefaultParagraphFont"/>
    <w:uiPriority w:val="99"/>
    <w:semiHidden/>
    <w:unhideWhenUsed/>
    <w:rsid w:val="00AE372F"/>
    <w:rPr>
      <w:color w:val="800080" w:themeColor="followedHyperlink"/>
      <w:u w:val="single"/>
    </w:rPr>
  </w:style>
  <w:style w:type="paragraph" w:styleId="ListParagraph">
    <w:name w:val="List Paragraph"/>
    <w:basedOn w:val="Normal"/>
    <w:uiPriority w:val="34"/>
    <w:qFormat/>
    <w:rsid w:val="00BF743D"/>
    <w:pPr>
      <w:ind w:left="720"/>
      <w:contextualSpacing/>
    </w:pPr>
    <w:rPr>
      <w:rFonts w:ascii="MS PGothic" w:eastAsia="MS PGothic" w:hAnsi="MS PGothic" w:cs="MS PGothic"/>
      <w:lang w:eastAsia="ja-JP"/>
    </w:rPr>
  </w:style>
  <w:style w:type="character" w:customStyle="1" w:styleId="apple-converted-space">
    <w:name w:val="apple-converted-space"/>
    <w:basedOn w:val="DefaultParagraphFont"/>
    <w:rsid w:val="001F5ADF"/>
  </w:style>
  <w:style w:type="character" w:customStyle="1" w:styleId="Heading2Char">
    <w:name w:val="Heading 2 Char"/>
    <w:basedOn w:val="DefaultParagraphFont"/>
    <w:link w:val="Heading2"/>
    <w:uiPriority w:val="9"/>
    <w:rsid w:val="002707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251FA"/>
    <w:rPr>
      <w:rFonts w:asciiTheme="majorHAnsi" w:eastAsiaTheme="majorEastAsia" w:hAnsiTheme="majorHAnsi" w:cstheme="majorBidi"/>
      <w:b/>
      <w:bCs/>
      <w:color w:val="4F81BD" w:themeColor="accent1"/>
    </w:rPr>
  </w:style>
  <w:style w:type="paragraph" w:customStyle="1" w:styleId="body">
    <w:name w:val="body"/>
    <w:basedOn w:val="Normal"/>
    <w:rsid w:val="00C251F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D470FE"/>
    <w:pPr>
      <w:spacing w:before="100" w:beforeAutospacing="1" w:after="100" w:afterAutospacing="1"/>
    </w:pPr>
    <w:rPr>
      <w:rFonts w:ascii="Times New Roman" w:eastAsia="Times New Roman" w:hAnsi="Times New Roman" w:cs="Times New Roman"/>
      <w:lang w:eastAsia="en-CA"/>
    </w:rPr>
  </w:style>
  <w:style w:type="character" w:styleId="HTMLAcronym">
    <w:name w:val="HTML Acronym"/>
    <w:basedOn w:val="DefaultParagraphFont"/>
    <w:uiPriority w:val="99"/>
    <w:semiHidden/>
    <w:unhideWhenUsed/>
    <w:rsid w:val="00D470FE"/>
  </w:style>
  <w:style w:type="character" w:customStyle="1" w:styleId="Heading1Char">
    <w:name w:val="Heading 1 Char"/>
    <w:basedOn w:val="DefaultParagraphFont"/>
    <w:link w:val="Heading1"/>
    <w:uiPriority w:val="9"/>
    <w:rsid w:val="00D470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40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7E9C"/>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47E9C"/>
    <w:rPr>
      <w:i/>
      <w:iCs/>
    </w:rPr>
  </w:style>
  <w:style w:type="paragraph" w:customStyle="1" w:styleId="meta">
    <w:name w:val="meta"/>
    <w:basedOn w:val="Normal"/>
    <w:rsid w:val="0025400E"/>
    <w:pPr>
      <w:spacing w:before="100" w:beforeAutospacing="1" w:after="100" w:afterAutospacing="1"/>
    </w:pPr>
    <w:rPr>
      <w:rFonts w:ascii="Times New Roman" w:eastAsia="Times New Roman" w:hAnsi="Times New Roman" w:cs="Times New Roman"/>
      <w:lang w:eastAsia="en-CA"/>
    </w:rPr>
  </w:style>
  <w:style w:type="character" w:customStyle="1" w:styleId="quiet">
    <w:name w:val="quiet"/>
    <w:basedOn w:val="DefaultParagraphFont"/>
    <w:rsid w:val="00C63165"/>
  </w:style>
  <w:style w:type="character" w:styleId="Strong">
    <w:name w:val="Strong"/>
    <w:basedOn w:val="DefaultParagraphFont"/>
    <w:uiPriority w:val="22"/>
    <w:qFormat/>
    <w:rsid w:val="00C63165"/>
    <w:rPr>
      <w:b/>
      <w:bCs/>
    </w:rPr>
  </w:style>
  <w:style w:type="character" w:styleId="UnresolvedMention">
    <w:name w:val="Unresolved Mention"/>
    <w:basedOn w:val="DefaultParagraphFont"/>
    <w:uiPriority w:val="99"/>
    <w:semiHidden/>
    <w:unhideWhenUsed/>
    <w:rsid w:val="00125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7662">
      <w:bodyDiv w:val="1"/>
      <w:marLeft w:val="0"/>
      <w:marRight w:val="0"/>
      <w:marTop w:val="0"/>
      <w:marBottom w:val="0"/>
      <w:divBdr>
        <w:top w:val="none" w:sz="0" w:space="0" w:color="auto"/>
        <w:left w:val="none" w:sz="0" w:space="0" w:color="auto"/>
        <w:bottom w:val="none" w:sz="0" w:space="0" w:color="auto"/>
        <w:right w:val="none" w:sz="0" w:space="0" w:color="auto"/>
      </w:divBdr>
      <w:divsChild>
        <w:div w:id="345594750">
          <w:marLeft w:val="547"/>
          <w:marRight w:val="0"/>
          <w:marTop w:val="106"/>
          <w:marBottom w:val="0"/>
          <w:divBdr>
            <w:top w:val="none" w:sz="0" w:space="0" w:color="auto"/>
            <w:left w:val="none" w:sz="0" w:space="0" w:color="auto"/>
            <w:bottom w:val="none" w:sz="0" w:space="0" w:color="auto"/>
            <w:right w:val="none" w:sz="0" w:space="0" w:color="auto"/>
          </w:divBdr>
        </w:div>
      </w:divsChild>
    </w:div>
    <w:div w:id="426849279">
      <w:bodyDiv w:val="1"/>
      <w:marLeft w:val="0"/>
      <w:marRight w:val="0"/>
      <w:marTop w:val="0"/>
      <w:marBottom w:val="0"/>
      <w:divBdr>
        <w:top w:val="none" w:sz="0" w:space="0" w:color="auto"/>
        <w:left w:val="none" w:sz="0" w:space="0" w:color="auto"/>
        <w:bottom w:val="none" w:sz="0" w:space="0" w:color="auto"/>
        <w:right w:val="none" w:sz="0" w:space="0" w:color="auto"/>
      </w:divBdr>
    </w:div>
    <w:div w:id="440227774">
      <w:bodyDiv w:val="1"/>
      <w:marLeft w:val="0"/>
      <w:marRight w:val="0"/>
      <w:marTop w:val="0"/>
      <w:marBottom w:val="0"/>
      <w:divBdr>
        <w:top w:val="none" w:sz="0" w:space="0" w:color="auto"/>
        <w:left w:val="none" w:sz="0" w:space="0" w:color="auto"/>
        <w:bottom w:val="none" w:sz="0" w:space="0" w:color="auto"/>
        <w:right w:val="none" w:sz="0" w:space="0" w:color="auto"/>
      </w:divBdr>
    </w:div>
    <w:div w:id="535430900">
      <w:bodyDiv w:val="1"/>
      <w:marLeft w:val="0"/>
      <w:marRight w:val="0"/>
      <w:marTop w:val="0"/>
      <w:marBottom w:val="0"/>
      <w:divBdr>
        <w:top w:val="none" w:sz="0" w:space="0" w:color="auto"/>
        <w:left w:val="none" w:sz="0" w:space="0" w:color="auto"/>
        <w:bottom w:val="none" w:sz="0" w:space="0" w:color="auto"/>
        <w:right w:val="none" w:sz="0" w:space="0" w:color="auto"/>
      </w:divBdr>
    </w:div>
    <w:div w:id="787119664">
      <w:bodyDiv w:val="1"/>
      <w:marLeft w:val="0"/>
      <w:marRight w:val="0"/>
      <w:marTop w:val="0"/>
      <w:marBottom w:val="0"/>
      <w:divBdr>
        <w:top w:val="none" w:sz="0" w:space="0" w:color="auto"/>
        <w:left w:val="none" w:sz="0" w:space="0" w:color="auto"/>
        <w:bottom w:val="none" w:sz="0" w:space="0" w:color="auto"/>
        <w:right w:val="none" w:sz="0" w:space="0" w:color="auto"/>
      </w:divBdr>
    </w:div>
    <w:div w:id="852650408">
      <w:bodyDiv w:val="1"/>
      <w:marLeft w:val="0"/>
      <w:marRight w:val="0"/>
      <w:marTop w:val="0"/>
      <w:marBottom w:val="0"/>
      <w:divBdr>
        <w:top w:val="none" w:sz="0" w:space="0" w:color="auto"/>
        <w:left w:val="none" w:sz="0" w:space="0" w:color="auto"/>
        <w:bottom w:val="none" w:sz="0" w:space="0" w:color="auto"/>
        <w:right w:val="none" w:sz="0" w:space="0" w:color="auto"/>
      </w:divBdr>
    </w:div>
    <w:div w:id="888419207">
      <w:bodyDiv w:val="1"/>
      <w:marLeft w:val="0"/>
      <w:marRight w:val="0"/>
      <w:marTop w:val="0"/>
      <w:marBottom w:val="0"/>
      <w:divBdr>
        <w:top w:val="none" w:sz="0" w:space="0" w:color="auto"/>
        <w:left w:val="none" w:sz="0" w:space="0" w:color="auto"/>
        <w:bottom w:val="none" w:sz="0" w:space="0" w:color="auto"/>
        <w:right w:val="none" w:sz="0" w:space="0" w:color="auto"/>
      </w:divBdr>
    </w:div>
    <w:div w:id="893008213">
      <w:bodyDiv w:val="1"/>
      <w:marLeft w:val="0"/>
      <w:marRight w:val="0"/>
      <w:marTop w:val="0"/>
      <w:marBottom w:val="0"/>
      <w:divBdr>
        <w:top w:val="none" w:sz="0" w:space="0" w:color="auto"/>
        <w:left w:val="none" w:sz="0" w:space="0" w:color="auto"/>
        <w:bottom w:val="none" w:sz="0" w:space="0" w:color="auto"/>
        <w:right w:val="none" w:sz="0" w:space="0" w:color="auto"/>
      </w:divBdr>
    </w:div>
    <w:div w:id="1107893776">
      <w:bodyDiv w:val="1"/>
      <w:marLeft w:val="0"/>
      <w:marRight w:val="0"/>
      <w:marTop w:val="0"/>
      <w:marBottom w:val="0"/>
      <w:divBdr>
        <w:top w:val="none" w:sz="0" w:space="0" w:color="auto"/>
        <w:left w:val="none" w:sz="0" w:space="0" w:color="auto"/>
        <w:bottom w:val="none" w:sz="0" w:space="0" w:color="auto"/>
        <w:right w:val="none" w:sz="0" w:space="0" w:color="auto"/>
      </w:divBdr>
    </w:div>
    <w:div w:id="1218009004">
      <w:bodyDiv w:val="1"/>
      <w:marLeft w:val="0"/>
      <w:marRight w:val="0"/>
      <w:marTop w:val="0"/>
      <w:marBottom w:val="0"/>
      <w:divBdr>
        <w:top w:val="none" w:sz="0" w:space="0" w:color="auto"/>
        <w:left w:val="none" w:sz="0" w:space="0" w:color="auto"/>
        <w:bottom w:val="none" w:sz="0" w:space="0" w:color="auto"/>
        <w:right w:val="none" w:sz="0" w:space="0" w:color="auto"/>
      </w:divBdr>
    </w:div>
    <w:div w:id="1309479965">
      <w:bodyDiv w:val="1"/>
      <w:marLeft w:val="0"/>
      <w:marRight w:val="0"/>
      <w:marTop w:val="0"/>
      <w:marBottom w:val="0"/>
      <w:divBdr>
        <w:top w:val="none" w:sz="0" w:space="0" w:color="auto"/>
        <w:left w:val="none" w:sz="0" w:space="0" w:color="auto"/>
        <w:bottom w:val="none" w:sz="0" w:space="0" w:color="auto"/>
        <w:right w:val="none" w:sz="0" w:space="0" w:color="auto"/>
      </w:divBdr>
    </w:div>
    <w:div w:id="1386878902">
      <w:bodyDiv w:val="1"/>
      <w:marLeft w:val="0"/>
      <w:marRight w:val="0"/>
      <w:marTop w:val="0"/>
      <w:marBottom w:val="0"/>
      <w:divBdr>
        <w:top w:val="none" w:sz="0" w:space="0" w:color="auto"/>
        <w:left w:val="none" w:sz="0" w:space="0" w:color="auto"/>
        <w:bottom w:val="none" w:sz="0" w:space="0" w:color="auto"/>
        <w:right w:val="none" w:sz="0" w:space="0" w:color="auto"/>
      </w:divBdr>
    </w:div>
    <w:div w:id="1450004462">
      <w:bodyDiv w:val="1"/>
      <w:marLeft w:val="0"/>
      <w:marRight w:val="0"/>
      <w:marTop w:val="0"/>
      <w:marBottom w:val="0"/>
      <w:divBdr>
        <w:top w:val="none" w:sz="0" w:space="0" w:color="auto"/>
        <w:left w:val="none" w:sz="0" w:space="0" w:color="auto"/>
        <w:bottom w:val="none" w:sz="0" w:space="0" w:color="auto"/>
        <w:right w:val="none" w:sz="0" w:space="0" w:color="auto"/>
      </w:divBdr>
    </w:div>
    <w:div w:id="1551769883">
      <w:bodyDiv w:val="1"/>
      <w:marLeft w:val="0"/>
      <w:marRight w:val="0"/>
      <w:marTop w:val="0"/>
      <w:marBottom w:val="0"/>
      <w:divBdr>
        <w:top w:val="none" w:sz="0" w:space="0" w:color="auto"/>
        <w:left w:val="none" w:sz="0" w:space="0" w:color="auto"/>
        <w:bottom w:val="none" w:sz="0" w:space="0" w:color="auto"/>
        <w:right w:val="none" w:sz="0" w:space="0" w:color="auto"/>
      </w:divBdr>
    </w:div>
    <w:div w:id="1591621461">
      <w:bodyDiv w:val="1"/>
      <w:marLeft w:val="0"/>
      <w:marRight w:val="0"/>
      <w:marTop w:val="0"/>
      <w:marBottom w:val="0"/>
      <w:divBdr>
        <w:top w:val="none" w:sz="0" w:space="0" w:color="auto"/>
        <w:left w:val="none" w:sz="0" w:space="0" w:color="auto"/>
        <w:bottom w:val="none" w:sz="0" w:space="0" w:color="auto"/>
        <w:right w:val="none" w:sz="0" w:space="0" w:color="auto"/>
      </w:divBdr>
    </w:div>
    <w:div w:id="1593277888">
      <w:bodyDiv w:val="1"/>
      <w:marLeft w:val="0"/>
      <w:marRight w:val="0"/>
      <w:marTop w:val="0"/>
      <w:marBottom w:val="0"/>
      <w:divBdr>
        <w:top w:val="none" w:sz="0" w:space="0" w:color="auto"/>
        <w:left w:val="none" w:sz="0" w:space="0" w:color="auto"/>
        <w:bottom w:val="none" w:sz="0" w:space="0" w:color="auto"/>
        <w:right w:val="none" w:sz="0" w:space="0" w:color="auto"/>
      </w:divBdr>
    </w:div>
    <w:div w:id="1894729848">
      <w:bodyDiv w:val="1"/>
      <w:marLeft w:val="0"/>
      <w:marRight w:val="0"/>
      <w:marTop w:val="0"/>
      <w:marBottom w:val="0"/>
      <w:divBdr>
        <w:top w:val="none" w:sz="0" w:space="0" w:color="auto"/>
        <w:left w:val="none" w:sz="0" w:space="0" w:color="auto"/>
        <w:bottom w:val="none" w:sz="0" w:space="0" w:color="auto"/>
        <w:right w:val="none" w:sz="0" w:space="0" w:color="auto"/>
      </w:divBdr>
    </w:div>
    <w:div w:id="1933775742">
      <w:bodyDiv w:val="1"/>
      <w:marLeft w:val="0"/>
      <w:marRight w:val="0"/>
      <w:marTop w:val="0"/>
      <w:marBottom w:val="0"/>
      <w:divBdr>
        <w:top w:val="none" w:sz="0" w:space="0" w:color="auto"/>
        <w:left w:val="none" w:sz="0" w:space="0" w:color="auto"/>
        <w:bottom w:val="none" w:sz="0" w:space="0" w:color="auto"/>
        <w:right w:val="none" w:sz="0" w:space="0" w:color="auto"/>
      </w:divBdr>
    </w:div>
    <w:div w:id="2021541733">
      <w:bodyDiv w:val="1"/>
      <w:marLeft w:val="0"/>
      <w:marRight w:val="0"/>
      <w:marTop w:val="0"/>
      <w:marBottom w:val="0"/>
      <w:divBdr>
        <w:top w:val="none" w:sz="0" w:space="0" w:color="auto"/>
        <w:left w:val="none" w:sz="0" w:space="0" w:color="auto"/>
        <w:bottom w:val="none" w:sz="0" w:space="0" w:color="auto"/>
        <w:right w:val="none" w:sz="0" w:space="0" w:color="auto"/>
      </w:divBdr>
    </w:div>
    <w:div w:id="2042893859">
      <w:bodyDiv w:val="1"/>
      <w:marLeft w:val="0"/>
      <w:marRight w:val="0"/>
      <w:marTop w:val="0"/>
      <w:marBottom w:val="0"/>
      <w:divBdr>
        <w:top w:val="none" w:sz="0" w:space="0" w:color="auto"/>
        <w:left w:val="none" w:sz="0" w:space="0" w:color="auto"/>
        <w:bottom w:val="none" w:sz="0" w:space="0" w:color="auto"/>
        <w:right w:val="none" w:sz="0" w:space="0" w:color="auto"/>
      </w:divBdr>
      <w:divsChild>
        <w:div w:id="521745875">
          <w:marLeft w:val="0"/>
          <w:marRight w:val="0"/>
          <w:marTop w:val="0"/>
          <w:marBottom w:val="96"/>
          <w:divBdr>
            <w:top w:val="none" w:sz="0" w:space="0" w:color="auto"/>
            <w:left w:val="none" w:sz="0" w:space="0" w:color="auto"/>
            <w:bottom w:val="none" w:sz="0" w:space="0" w:color="auto"/>
            <w:right w:val="none" w:sz="0" w:space="0" w:color="auto"/>
          </w:divBdr>
        </w:div>
      </w:divsChild>
    </w:div>
    <w:div w:id="2113740195">
      <w:bodyDiv w:val="1"/>
      <w:marLeft w:val="0"/>
      <w:marRight w:val="0"/>
      <w:marTop w:val="0"/>
      <w:marBottom w:val="0"/>
      <w:divBdr>
        <w:top w:val="none" w:sz="0" w:space="0" w:color="auto"/>
        <w:left w:val="none" w:sz="0" w:space="0" w:color="auto"/>
        <w:bottom w:val="none" w:sz="0" w:space="0" w:color="auto"/>
        <w:right w:val="none" w:sz="0" w:space="0" w:color="auto"/>
      </w:divBdr>
      <w:divsChild>
        <w:div w:id="1305503070">
          <w:marLeft w:val="0"/>
          <w:marRight w:val="0"/>
          <w:marTop w:val="0"/>
          <w:marBottom w:val="225"/>
          <w:divBdr>
            <w:top w:val="none" w:sz="0" w:space="0" w:color="auto"/>
            <w:left w:val="none" w:sz="0" w:space="0" w:color="auto"/>
            <w:bottom w:val="none" w:sz="0" w:space="0" w:color="auto"/>
            <w:right w:val="none" w:sz="0" w:space="0" w:color="auto"/>
          </w:divBdr>
          <w:divsChild>
            <w:div w:id="856844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ib.ca/en/rate-framework-webina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sib.ca/en/businesses/premiums-and-payment/rate-framework" TargetMode="External"/><Relationship Id="rId12" Type="http://schemas.openxmlformats.org/officeDocument/2006/relationships/hyperlink" Target="http://www.laliversid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l@laliversidg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trick.mcmanus@oswca.org" TargetMode="External"/><Relationship Id="rId4" Type="http://schemas.openxmlformats.org/officeDocument/2006/relationships/webSettings" Target="webSettings.xml"/><Relationship Id="rId9" Type="http://schemas.openxmlformats.org/officeDocument/2006/relationships/hyperlink" Target="https://www.wsib.ca/sites/default/files/2019-04/140109advancedversio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McManus</dc:creator>
  <cp:lastModifiedBy>Patric McManus</cp:lastModifiedBy>
  <cp:revision>2</cp:revision>
  <cp:lastPrinted>2013-06-28T16:26:00Z</cp:lastPrinted>
  <dcterms:created xsi:type="dcterms:W3CDTF">2019-06-28T13:39:00Z</dcterms:created>
  <dcterms:modified xsi:type="dcterms:W3CDTF">2019-06-28T13:39:00Z</dcterms:modified>
</cp:coreProperties>
</file>